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Look w:val="04A0" w:firstRow="1" w:lastRow="0" w:firstColumn="1" w:lastColumn="0" w:noHBand="0" w:noVBand="1"/>
      </w:tblPr>
      <w:tblGrid>
        <w:gridCol w:w="4558"/>
        <w:gridCol w:w="5927"/>
      </w:tblGrid>
      <w:tr w:rsidR="00F348FD" w:rsidRPr="008721B0" w14:paraId="6A57AB29" w14:textId="77777777" w:rsidTr="00AF2E5C">
        <w:tc>
          <w:tcPr>
            <w:tcW w:w="4558" w:type="dxa"/>
          </w:tcPr>
          <w:p w14:paraId="04950C59" w14:textId="77777777" w:rsidR="00F348FD" w:rsidRPr="008721B0" w:rsidRDefault="00F348FD" w:rsidP="00455D0A">
            <w:pPr>
              <w:tabs>
                <w:tab w:val="left" w:pos="5103"/>
              </w:tabs>
              <w:overflowPunct w:val="0"/>
              <w:autoSpaceDE w:val="0"/>
              <w:autoSpaceDN w:val="0"/>
              <w:adjustRightInd w:val="0"/>
              <w:spacing w:after="240" w:line="240" w:lineRule="auto"/>
              <w:ind w:right="-226"/>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Privacy Notice for</w:t>
            </w:r>
            <w:r w:rsidR="0006739D">
              <w:rPr>
                <w:rFonts w:ascii="Arial" w:eastAsia="Times New Roman" w:hAnsi="Arial" w:cs="Arial"/>
                <w:b/>
                <w:color w:val="4F6228"/>
                <w:sz w:val="28"/>
                <w:szCs w:val="28"/>
              </w:rPr>
              <w:t xml:space="preserve"> </w:t>
            </w:r>
            <w:r w:rsidR="00455D0A">
              <w:rPr>
                <w:rFonts w:ascii="Arial" w:eastAsia="Times New Roman" w:hAnsi="Arial" w:cs="Arial"/>
                <w:b/>
                <w:color w:val="4F6228"/>
                <w:sz w:val="28"/>
                <w:szCs w:val="28"/>
              </w:rPr>
              <w:t>Assisted Pull-Out Scheme (Domestic Waste &amp; Recycling)</w:t>
            </w:r>
          </w:p>
        </w:tc>
        <w:tc>
          <w:tcPr>
            <w:tcW w:w="5927" w:type="dxa"/>
          </w:tcPr>
          <w:p w14:paraId="65077671" w14:textId="77777777" w:rsidR="00F348FD" w:rsidRPr="008721B0" w:rsidRDefault="00F348FD" w:rsidP="00AF2E5C">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ascii="Arial" w:eastAsia="Times New Roman" w:hAnsi="Arial" w:cs="Arial"/>
                <w:b/>
                <w:color w:val="4F6228"/>
                <w:sz w:val="28"/>
                <w:szCs w:val="28"/>
              </w:rPr>
            </w:pPr>
            <w:r w:rsidRPr="008721B0">
              <w:rPr>
                <w:rFonts w:ascii="Times New Roman" w:eastAsia="Times New Roman" w:hAnsi="Times New Roman" w:cs="Times New Roman"/>
                <w:noProof/>
                <w:sz w:val="24"/>
                <w:szCs w:val="24"/>
                <w:lang w:eastAsia="en-GB"/>
              </w:rPr>
              <w:drawing>
                <wp:inline distT="0" distB="0" distL="0" distR="0" wp14:anchorId="1263FD34" wp14:editId="3A310A3B">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F348FD" w:rsidRPr="008721B0" w14:paraId="5E2F799C" w14:textId="77777777" w:rsidTr="00AF2E5C">
        <w:trPr>
          <w:trHeight w:val="703"/>
        </w:trPr>
        <w:tc>
          <w:tcPr>
            <w:tcW w:w="10485" w:type="dxa"/>
            <w:gridSpan w:val="2"/>
          </w:tcPr>
          <w:p w14:paraId="404E2321" w14:textId="77777777" w:rsidR="00F348FD" w:rsidRPr="008721B0" w:rsidRDefault="00F348FD" w:rsidP="00AF2E5C">
            <w:pPr>
              <w:tabs>
                <w:tab w:val="left" w:pos="5103"/>
              </w:tabs>
              <w:overflowPunct w:val="0"/>
              <w:autoSpaceDE w:val="0"/>
              <w:autoSpaceDN w:val="0"/>
              <w:adjustRightInd w:val="0"/>
              <w:spacing w:before="120" w:after="0" w:line="240" w:lineRule="auto"/>
              <w:jc w:val="right"/>
              <w:textAlignment w:val="baseline"/>
              <w:rPr>
                <w:rFonts w:ascii="Arial" w:eastAsia="Times New Roman" w:hAnsi="Arial" w:cs="Arial"/>
                <w:b/>
                <w:color w:val="4F6228"/>
                <w:sz w:val="28"/>
                <w:szCs w:val="28"/>
              </w:rPr>
            </w:pPr>
            <w:r w:rsidRPr="008721B0">
              <w:rPr>
                <w:rFonts w:ascii="Arial" w:eastAsia="Times New Roman" w:hAnsi="Arial" w:cs="Arial"/>
                <w:b/>
                <w:color w:val="4F6228"/>
                <w:sz w:val="28"/>
                <w:szCs w:val="28"/>
              </w:rPr>
              <w:t>Nottingham City Council</w:t>
            </w:r>
          </w:p>
          <w:p w14:paraId="10A67DA9" w14:textId="77777777" w:rsidR="00F348FD" w:rsidRPr="008721B0" w:rsidRDefault="00F348FD" w:rsidP="00AF2E5C">
            <w:pPr>
              <w:tabs>
                <w:tab w:val="left" w:pos="5103"/>
              </w:tabs>
              <w:overflowPunct w:val="0"/>
              <w:autoSpaceDE w:val="0"/>
              <w:autoSpaceDN w:val="0"/>
              <w:adjustRightInd w:val="0"/>
              <w:spacing w:after="120" w:line="240" w:lineRule="auto"/>
              <w:jc w:val="right"/>
              <w:textAlignment w:val="baseline"/>
              <w:rPr>
                <w:rFonts w:ascii="Arial" w:eastAsia="Times New Roman" w:hAnsi="Arial" w:cs="Arial"/>
                <w:b/>
                <w:color w:val="4F6228"/>
                <w:sz w:val="24"/>
                <w:szCs w:val="24"/>
              </w:rPr>
            </w:pPr>
            <w:r w:rsidRPr="008721B0">
              <w:rPr>
                <w:rFonts w:ascii="Arial" w:eastAsia="Times New Roman" w:hAnsi="Arial" w:cs="Arial"/>
                <w:b/>
                <w:color w:val="4F6228"/>
                <w:sz w:val="28"/>
                <w:szCs w:val="28"/>
              </w:rPr>
              <w:t>In</w:t>
            </w:r>
            <w:r w:rsidRPr="00702E4C">
              <w:rPr>
                <w:rFonts w:ascii="Arial" w:eastAsia="Times New Roman" w:hAnsi="Arial" w:cs="Arial"/>
                <w:b/>
                <w:color w:val="4F6228"/>
                <w:sz w:val="28"/>
                <w:szCs w:val="28"/>
              </w:rPr>
              <w:t>formation</w:t>
            </w:r>
            <w:r w:rsidRPr="008721B0">
              <w:rPr>
                <w:rFonts w:ascii="Arial" w:eastAsia="Times New Roman" w:hAnsi="Arial" w:cs="Arial"/>
                <w:b/>
                <w:color w:val="4F6228"/>
                <w:sz w:val="28"/>
                <w:szCs w:val="28"/>
              </w:rPr>
              <w:t xml:space="preserve"> </w:t>
            </w:r>
            <w:r>
              <w:rPr>
                <w:rFonts w:ascii="Arial" w:eastAsia="Times New Roman" w:hAnsi="Arial" w:cs="Arial"/>
                <w:b/>
                <w:color w:val="4F6228"/>
                <w:sz w:val="28"/>
                <w:szCs w:val="28"/>
              </w:rPr>
              <w:t>Compliance</w:t>
            </w:r>
          </w:p>
        </w:tc>
      </w:tr>
      <w:tr w:rsidR="00F348FD" w:rsidRPr="008721B0" w14:paraId="3CBEB91A" w14:textId="77777777" w:rsidTr="00AF2E5C">
        <w:trPr>
          <w:trHeight w:val="648"/>
        </w:trPr>
        <w:tc>
          <w:tcPr>
            <w:tcW w:w="10485" w:type="dxa"/>
            <w:gridSpan w:val="2"/>
            <w:tcBorders>
              <w:bottom w:val="single" w:sz="18" w:space="0" w:color="4F6228" w:themeColor="accent3" w:themeShade="80"/>
            </w:tcBorders>
          </w:tcPr>
          <w:p w14:paraId="5E593EDF" w14:textId="77777777" w:rsidR="00F348FD" w:rsidRDefault="00455D0A"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Domestic Waste &amp; Recycling</w:t>
            </w:r>
          </w:p>
          <w:p w14:paraId="20CDCBC1" w14:textId="77777777" w:rsidR="00F348FD" w:rsidRDefault="00455D0A"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Neighbourhood Services</w:t>
            </w:r>
          </w:p>
          <w:p w14:paraId="120E5D52" w14:textId="77777777" w:rsidR="00F348FD" w:rsidRDefault="00455D0A"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Commercial &amp; Operations Department</w:t>
            </w:r>
          </w:p>
          <w:p w14:paraId="4C1EBABA" w14:textId="77777777" w:rsidR="004979F2" w:rsidRDefault="001D43CF" w:rsidP="00AF2E5C">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sidRPr="001D43CF">
              <w:rPr>
                <w:rFonts w:ascii="Arial" w:eastAsia="Times New Roman" w:hAnsi="Arial" w:cs="Arial"/>
                <w:b/>
                <w:color w:val="4F6228"/>
                <w:sz w:val="28"/>
                <w:szCs w:val="28"/>
              </w:rPr>
              <w:t>PN-045</w:t>
            </w:r>
          </w:p>
          <w:p w14:paraId="51EE444A" w14:textId="77777777" w:rsidR="00F348FD" w:rsidRPr="008721B0" w:rsidRDefault="00455D0A" w:rsidP="00455D0A">
            <w:pPr>
              <w:tabs>
                <w:tab w:val="left" w:pos="5103"/>
              </w:tabs>
              <w:overflowPunct w:val="0"/>
              <w:autoSpaceDE w:val="0"/>
              <w:autoSpaceDN w:val="0"/>
              <w:adjustRightInd w:val="0"/>
              <w:spacing w:after="0" w:line="240" w:lineRule="auto"/>
              <w:ind w:left="1440"/>
              <w:jc w:val="right"/>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07/2020</w:t>
            </w:r>
            <w:r w:rsidR="00F348FD">
              <w:rPr>
                <w:rFonts w:ascii="Arial" w:eastAsia="Times New Roman" w:hAnsi="Arial" w:cs="Arial"/>
                <w:b/>
                <w:color w:val="4F6228"/>
                <w:sz w:val="28"/>
                <w:szCs w:val="28"/>
              </w:rPr>
              <w:t xml:space="preserve">        </w:t>
            </w:r>
          </w:p>
        </w:tc>
      </w:tr>
    </w:tbl>
    <w:p w14:paraId="7BCFFBB3" w14:textId="77777777" w:rsidR="0006739D" w:rsidRPr="0006739D" w:rsidRDefault="0006739D" w:rsidP="00014074">
      <w:pPr>
        <w:spacing w:line="360" w:lineRule="auto"/>
        <w:jc w:val="both"/>
        <w:rPr>
          <w:rFonts w:ascii="Arial" w:hAnsi="Arial" w:cs="Arial"/>
          <w:sz w:val="8"/>
          <w:szCs w:val="8"/>
        </w:rPr>
      </w:pPr>
    </w:p>
    <w:p w14:paraId="74F7F963" w14:textId="77777777" w:rsidR="00C310BF" w:rsidRDefault="00BD493E" w:rsidP="00014074">
      <w:pPr>
        <w:spacing w:line="360" w:lineRule="auto"/>
        <w:jc w:val="both"/>
        <w:rPr>
          <w:rFonts w:ascii="Arial" w:hAnsi="Arial" w:cs="Arial"/>
          <w:sz w:val="24"/>
          <w:szCs w:val="24"/>
        </w:rPr>
      </w:pPr>
      <w:r w:rsidRPr="00014074">
        <w:rPr>
          <w:rFonts w:ascii="Arial" w:hAnsi="Arial" w:cs="Arial"/>
          <w:sz w:val="24"/>
          <w:szCs w:val="24"/>
        </w:rPr>
        <w:t xml:space="preserve">We will use the information provided by you </w:t>
      </w:r>
      <w:r w:rsidR="00C310BF">
        <w:rPr>
          <w:rFonts w:ascii="Arial" w:hAnsi="Arial" w:cs="Arial"/>
          <w:sz w:val="24"/>
          <w:szCs w:val="24"/>
        </w:rPr>
        <w:t>to assess your eligibility for the A</w:t>
      </w:r>
      <w:r w:rsidR="00894E21">
        <w:rPr>
          <w:rFonts w:ascii="Arial" w:hAnsi="Arial" w:cs="Arial"/>
          <w:sz w:val="24"/>
          <w:szCs w:val="24"/>
        </w:rPr>
        <w:t xml:space="preserve">ssisted Pull-Out (APO) </w:t>
      </w:r>
      <w:r w:rsidR="00C310BF">
        <w:rPr>
          <w:rFonts w:ascii="Arial" w:hAnsi="Arial" w:cs="Arial"/>
          <w:sz w:val="24"/>
          <w:szCs w:val="24"/>
        </w:rPr>
        <w:t>s</w:t>
      </w:r>
      <w:r w:rsidR="001C1CB7">
        <w:rPr>
          <w:rFonts w:ascii="Arial" w:hAnsi="Arial" w:cs="Arial"/>
          <w:sz w:val="24"/>
          <w:szCs w:val="24"/>
        </w:rPr>
        <w:t>chem</w:t>
      </w:r>
      <w:r w:rsidR="00C310BF">
        <w:rPr>
          <w:rFonts w:ascii="Arial" w:hAnsi="Arial" w:cs="Arial"/>
          <w:sz w:val="24"/>
          <w:szCs w:val="24"/>
        </w:rPr>
        <w:t>e</w:t>
      </w:r>
      <w:r w:rsidRPr="00014074">
        <w:rPr>
          <w:rFonts w:ascii="Arial" w:hAnsi="Arial" w:cs="Arial"/>
          <w:sz w:val="24"/>
          <w:szCs w:val="24"/>
        </w:rPr>
        <w:t>.  The basis under which the Council uses per</w:t>
      </w:r>
      <w:r w:rsidR="001C1CB7">
        <w:rPr>
          <w:rFonts w:ascii="Arial" w:hAnsi="Arial" w:cs="Arial"/>
          <w:sz w:val="24"/>
          <w:szCs w:val="24"/>
        </w:rPr>
        <w:t xml:space="preserve">sonal data for this purpose is </w:t>
      </w:r>
      <w:r w:rsidRPr="00014074">
        <w:rPr>
          <w:rFonts w:ascii="Arial" w:hAnsi="Arial" w:cs="Arial"/>
          <w:sz w:val="24"/>
          <w:szCs w:val="24"/>
        </w:rPr>
        <w:t>that this is necessary for the performance of a task carried out in the public interest by the Council or in the exercise of official authority vested in the Counci</w:t>
      </w:r>
      <w:r w:rsidR="00C310BF">
        <w:rPr>
          <w:rFonts w:ascii="Arial" w:hAnsi="Arial" w:cs="Arial"/>
          <w:sz w:val="24"/>
          <w:szCs w:val="24"/>
        </w:rPr>
        <w:t>l.</w:t>
      </w:r>
    </w:p>
    <w:p w14:paraId="68273270" w14:textId="77777777" w:rsidR="00894E21" w:rsidRDefault="00BD493E" w:rsidP="00014074">
      <w:pPr>
        <w:spacing w:line="360" w:lineRule="auto"/>
        <w:jc w:val="both"/>
        <w:rPr>
          <w:rFonts w:ascii="Arial" w:hAnsi="Arial" w:cs="Arial"/>
          <w:sz w:val="24"/>
          <w:szCs w:val="24"/>
        </w:rPr>
      </w:pPr>
      <w:r w:rsidRPr="00014074">
        <w:rPr>
          <w:rFonts w:ascii="Arial" w:hAnsi="Arial" w:cs="Arial"/>
          <w:sz w:val="24"/>
          <w:szCs w:val="24"/>
        </w:rPr>
        <w:t>The information provided by you includes the following special categories of personal data</w:t>
      </w:r>
      <w:r w:rsidR="00894E21">
        <w:rPr>
          <w:rFonts w:ascii="Arial" w:hAnsi="Arial" w:cs="Arial"/>
          <w:sz w:val="24"/>
          <w:szCs w:val="24"/>
        </w:rPr>
        <w:t>:</w:t>
      </w:r>
      <w:r w:rsidR="00894E21" w:rsidRPr="00894E21">
        <w:t xml:space="preserve"> </w:t>
      </w:r>
      <w:r w:rsidR="00894E21" w:rsidRPr="00894E21">
        <w:rPr>
          <w:rFonts w:ascii="Arial" w:hAnsi="Arial" w:cs="Arial"/>
          <w:b/>
          <w:sz w:val="24"/>
          <w:szCs w:val="24"/>
        </w:rPr>
        <w:t>Data about your health</w:t>
      </w:r>
      <w:r w:rsidR="00894E21">
        <w:rPr>
          <w:rFonts w:ascii="Arial" w:hAnsi="Arial" w:cs="Arial"/>
          <w:b/>
          <w:sz w:val="24"/>
          <w:szCs w:val="24"/>
        </w:rPr>
        <w:t>.</w:t>
      </w:r>
      <w:r w:rsidRPr="00014074">
        <w:rPr>
          <w:rFonts w:ascii="Arial" w:hAnsi="Arial" w:cs="Arial"/>
          <w:sz w:val="24"/>
          <w:szCs w:val="24"/>
        </w:rPr>
        <w:t xml:space="preserve"> </w:t>
      </w:r>
    </w:p>
    <w:p w14:paraId="42C6ED0C" w14:textId="77777777" w:rsidR="00014074" w:rsidRPr="00894E21" w:rsidRDefault="00BD493E" w:rsidP="00014074">
      <w:pPr>
        <w:spacing w:line="360" w:lineRule="auto"/>
        <w:jc w:val="both"/>
      </w:pPr>
      <w:r w:rsidRPr="00014074">
        <w:rPr>
          <w:rFonts w:ascii="Arial" w:hAnsi="Arial" w:cs="Arial"/>
          <w:sz w:val="24"/>
          <w:szCs w:val="24"/>
        </w:rPr>
        <w:t>Information in these categories is used by the Council on the basis that such use is necessary for reasons of substantial public interest, and in accordance with the provisions of the Data Protection Act 2018</w:t>
      </w:r>
      <w:r w:rsidR="00894E21">
        <w:rPr>
          <w:rFonts w:ascii="Arial" w:hAnsi="Arial" w:cs="Arial"/>
          <w:sz w:val="24"/>
          <w:szCs w:val="24"/>
        </w:rPr>
        <w:t>.</w:t>
      </w:r>
      <w:r w:rsidR="00014074" w:rsidRPr="00014074">
        <w:rPr>
          <w:rFonts w:ascii="Arial" w:hAnsi="Arial" w:cs="Arial"/>
          <w:sz w:val="24"/>
          <w:szCs w:val="24"/>
        </w:rPr>
        <w:t xml:space="preserve"> </w:t>
      </w:r>
    </w:p>
    <w:p w14:paraId="6480B096" w14:textId="77777777" w:rsidR="00014074" w:rsidRPr="00014074" w:rsidRDefault="00894E21" w:rsidP="00014074">
      <w:pPr>
        <w:spacing w:line="360" w:lineRule="auto"/>
        <w:jc w:val="both"/>
        <w:rPr>
          <w:rFonts w:ascii="Arial" w:hAnsi="Arial" w:cs="Arial"/>
          <w:sz w:val="24"/>
          <w:szCs w:val="24"/>
        </w:rPr>
      </w:pPr>
      <w:r w:rsidRPr="00894E21">
        <w:rPr>
          <w:rFonts w:ascii="Arial" w:hAnsi="Arial" w:cs="Arial"/>
          <w:sz w:val="24"/>
          <w:szCs w:val="24"/>
        </w:rPr>
        <w:t xml:space="preserve">You need to provide this information </w:t>
      </w:r>
      <w:r w:rsidR="001C1CB7">
        <w:rPr>
          <w:rFonts w:ascii="Arial" w:hAnsi="Arial" w:cs="Arial"/>
          <w:sz w:val="24"/>
          <w:szCs w:val="24"/>
        </w:rPr>
        <w:t>for the purpose of being</w:t>
      </w:r>
      <w:r w:rsidRPr="00894E21">
        <w:rPr>
          <w:rFonts w:ascii="Arial" w:hAnsi="Arial" w:cs="Arial"/>
          <w:sz w:val="24"/>
          <w:szCs w:val="24"/>
        </w:rPr>
        <w:t xml:space="preserve"> a</w:t>
      </w:r>
      <w:r>
        <w:rPr>
          <w:rFonts w:ascii="Arial" w:hAnsi="Arial" w:cs="Arial"/>
          <w:sz w:val="24"/>
          <w:szCs w:val="24"/>
        </w:rPr>
        <w:t>ssess</w:t>
      </w:r>
      <w:r w:rsidRPr="00894E21">
        <w:rPr>
          <w:rFonts w:ascii="Arial" w:hAnsi="Arial" w:cs="Arial"/>
          <w:sz w:val="24"/>
          <w:szCs w:val="24"/>
        </w:rPr>
        <w:t>ed</w:t>
      </w:r>
      <w:r>
        <w:rPr>
          <w:rFonts w:ascii="Arial" w:hAnsi="Arial" w:cs="Arial"/>
          <w:sz w:val="24"/>
          <w:szCs w:val="24"/>
        </w:rPr>
        <w:t xml:space="preserve"> </w:t>
      </w:r>
      <w:r w:rsidRPr="00894E21">
        <w:rPr>
          <w:rFonts w:ascii="Arial" w:hAnsi="Arial" w:cs="Arial"/>
          <w:sz w:val="24"/>
          <w:szCs w:val="24"/>
        </w:rPr>
        <w:t xml:space="preserve">for the </w:t>
      </w:r>
      <w:r>
        <w:rPr>
          <w:rFonts w:ascii="Arial" w:hAnsi="Arial" w:cs="Arial"/>
          <w:sz w:val="24"/>
          <w:szCs w:val="24"/>
        </w:rPr>
        <w:t xml:space="preserve">APO </w:t>
      </w:r>
      <w:r w:rsidRPr="00894E21">
        <w:rPr>
          <w:rFonts w:ascii="Arial" w:hAnsi="Arial" w:cs="Arial"/>
          <w:sz w:val="24"/>
          <w:szCs w:val="24"/>
        </w:rPr>
        <w:t>s</w:t>
      </w:r>
      <w:r w:rsidR="001C1CB7">
        <w:rPr>
          <w:rFonts w:ascii="Arial" w:hAnsi="Arial" w:cs="Arial"/>
          <w:sz w:val="24"/>
          <w:szCs w:val="24"/>
        </w:rPr>
        <w:t>cheme</w:t>
      </w:r>
      <w:r>
        <w:rPr>
          <w:rFonts w:ascii="Arial" w:hAnsi="Arial" w:cs="Arial"/>
          <w:sz w:val="24"/>
          <w:szCs w:val="24"/>
        </w:rPr>
        <w:t>,</w:t>
      </w:r>
      <w:r w:rsidRPr="00894E21">
        <w:rPr>
          <w:rFonts w:ascii="Arial" w:hAnsi="Arial" w:cs="Arial"/>
          <w:sz w:val="24"/>
          <w:szCs w:val="24"/>
        </w:rPr>
        <w:t xml:space="preserve"> </w:t>
      </w:r>
      <w:r w:rsidR="001C1CB7">
        <w:rPr>
          <w:rFonts w:ascii="Arial" w:hAnsi="Arial" w:cs="Arial"/>
          <w:sz w:val="24"/>
          <w:szCs w:val="24"/>
        </w:rPr>
        <w:t>which provides help to residents who struggle to manage their</w:t>
      </w:r>
      <w:r>
        <w:rPr>
          <w:rFonts w:ascii="Arial" w:hAnsi="Arial" w:cs="Arial"/>
          <w:sz w:val="24"/>
          <w:szCs w:val="24"/>
        </w:rPr>
        <w:t xml:space="preserve"> wheeled </w:t>
      </w:r>
      <w:r w:rsidRPr="00894E21">
        <w:rPr>
          <w:rFonts w:ascii="Arial" w:hAnsi="Arial" w:cs="Arial"/>
          <w:sz w:val="24"/>
          <w:szCs w:val="24"/>
        </w:rPr>
        <w:t xml:space="preserve">bins </w:t>
      </w:r>
      <w:r w:rsidR="001C1CB7">
        <w:rPr>
          <w:rFonts w:ascii="Arial" w:hAnsi="Arial" w:cs="Arial"/>
          <w:sz w:val="24"/>
          <w:szCs w:val="24"/>
        </w:rPr>
        <w:t>by having NCC collect the bins</w:t>
      </w:r>
      <w:r>
        <w:rPr>
          <w:rFonts w:ascii="Arial" w:hAnsi="Arial" w:cs="Arial"/>
          <w:sz w:val="24"/>
          <w:szCs w:val="24"/>
        </w:rPr>
        <w:t xml:space="preserve"> </w:t>
      </w:r>
      <w:r w:rsidR="00062357">
        <w:rPr>
          <w:rFonts w:ascii="Arial" w:hAnsi="Arial" w:cs="Arial"/>
          <w:sz w:val="24"/>
          <w:szCs w:val="24"/>
        </w:rPr>
        <w:t xml:space="preserve">directly </w:t>
      </w:r>
      <w:r>
        <w:rPr>
          <w:rFonts w:ascii="Arial" w:hAnsi="Arial" w:cs="Arial"/>
          <w:sz w:val="24"/>
          <w:szCs w:val="24"/>
        </w:rPr>
        <w:t>from</w:t>
      </w:r>
      <w:r w:rsidRPr="00894E21">
        <w:rPr>
          <w:rFonts w:ascii="Arial" w:hAnsi="Arial" w:cs="Arial"/>
          <w:sz w:val="24"/>
          <w:szCs w:val="24"/>
        </w:rPr>
        <w:t xml:space="preserve"> </w:t>
      </w:r>
      <w:r w:rsidR="001C1CB7">
        <w:rPr>
          <w:rFonts w:ascii="Arial" w:hAnsi="Arial" w:cs="Arial"/>
          <w:sz w:val="24"/>
          <w:szCs w:val="24"/>
        </w:rPr>
        <w:t>thei</w:t>
      </w:r>
      <w:r w:rsidRPr="00894E21">
        <w:rPr>
          <w:rFonts w:ascii="Arial" w:hAnsi="Arial" w:cs="Arial"/>
          <w:sz w:val="24"/>
          <w:szCs w:val="24"/>
        </w:rPr>
        <w:t>r property</w:t>
      </w:r>
      <w:r w:rsidR="001C1CB7">
        <w:rPr>
          <w:rFonts w:ascii="Arial" w:hAnsi="Arial" w:cs="Arial"/>
          <w:sz w:val="24"/>
          <w:szCs w:val="24"/>
        </w:rPr>
        <w:t xml:space="preserve"> and return the</w:t>
      </w:r>
      <w:r w:rsidR="00062357">
        <w:rPr>
          <w:rFonts w:ascii="Arial" w:hAnsi="Arial" w:cs="Arial"/>
          <w:sz w:val="24"/>
          <w:szCs w:val="24"/>
        </w:rPr>
        <w:t xml:space="preserve"> bins</w:t>
      </w:r>
      <w:r w:rsidR="001C1CB7">
        <w:rPr>
          <w:rFonts w:ascii="Arial" w:hAnsi="Arial" w:cs="Arial"/>
          <w:sz w:val="24"/>
          <w:szCs w:val="24"/>
        </w:rPr>
        <w:t xml:space="preserve"> after the</w:t>
      </w:r>
      <w:r w:rsidR="00062357">
        <w:rPr>
          <w:rFonts w:ascii="Arial" w:hAnsi="Arial" w:cs="Arial"/>
          <w:sz w:val="24"/>
          <w:szCs w:val="24"/>
        </w:rPr>
        <w:t>y</w:t>
      </w:r>
      <w:r w:rsidR="001C1CB7">
        <w:rPr>
          <w:rFonts w:ascii="Arial" w:hAnsi="Arial" w:cs="Arial"/>
          <w:sz w:val="24"/>
          <w:szCs w:val="24"/>
        </w:rPr>
        <w:t xml:space="preserve"> are emptied</w:t>
      </w:r>
      <w:r w:rsidRPr="00894E21">
        <w:rPr>
          <w:rFonts w:ascii="Arial" w:hAnsi="Arial" w:cs="Arial"/>
          <w:sz w:val="24"/>
          <w:szCs w:val="24"/>
        </w:rPr>
        <w:t>.</w:t>
      </w:r>
    </w:p>
    <w:p w14:paraId="3803526B" w14:textId="77777777" w:rsidR="00894E21" w:rsidRDefault="00BA2B2D" w:rsidP="00014074">
      <w:pPr>
        <w:spacing w:line="360" w:lineRule="auto"/>
        <w:jc w:val="both"/>
        <w:rPr>
          <w:rFonts w:ascii="Arial" w:hAnsi="Arial" w:cs="Arial"/>
          <w:sz w:val="24"/>
          <w:szCs w:val="24"/>
        </w:rPr>
      </w:pPr>
      <w:r w:rsidRPr="00014074">
        <w:rPr>
          <w:rFonts w:ascii="Arial" w:hAnsi="Arial" w:cs="Arial"/>
          <w:sz w:val="24"/>
          <w:szCs w:val="24"/>
        </w:rPr>
        <w:t>The information that you have provided will be kept for</w:t>
      </w:r>
      <w:r w:rsidR="00894E21">
        <w:rPr>
          <w:rFonts w:ascii="Arial" w:hAnsi="Arial" w:cs="Arial"/>
          <w:sz w:val="24"/>
          <w:szCs w:val="24"/>
        </w:rPr>
        <w:t xml:space="preserve"> as long as you access the</w:t>
      </w:r>
      <w:r w:rsidR="00455D0A">
        <w:rPr>
          <w:rFonts w:ascii="Arial" w:hAnsi="Arial" w:cs="Arial"/>
          <w:sz w:val="24"/>
          <w:szCs w:val="24"/>
        </w:rPr>
        <w:t xml:space="preserve"> APO service, plus 6 months.</w:t>
      </w:r>
    </w:p>
    <w:p w14:paraId="727DAA3C" w14:textId="77777777" w:rsidR="00BA2B2D" w:rsidRPr="00014074" w:rsidRDefault="00BD493E" w:rsidP="00014074">
      <w:pPr>
        <w:spacing w:line="360" w:lineRule="auto"/>
        <w:jc w:val="both"/>
        <w:rPr>
          <w:rFonts w:ascii="Arial" w:hAnsi="Arial" w:cs="Arial"/>
          <w:i/>
          <w:sz w:val="24"/>
          <w:szCs w:val="24"/>
        </w:rPr>
      </w:pPr>
      <w:r w:rsidRPr="00014074">
        <w:rPr>
          <w:rFonts w:ascii="Arial" w:hAnsi="Arial" w:cs="Arial"/>
          <w:sz w:val="24"/>
          <w:szCs w:val="24"/>
        </w:rPr>
        <w:t xml:space="preserve">The information provided by you may also be used for the purpose of any other function carried out by the Council.  Information about these functions and the legal basis on which information is used for them can be found at </w:t>
      </w:r>
      <w:hyperlink r:id="rId8" w:history="1">
        <w:r w:rsidR="00136869">
          <w:rPr>
            <w:rStyle w:val="Hyperlink"/>
            <w:rFonts w:ascii="Arial" w:hAnsi="Arial" w:cs="Arial"/>
            <w:sz w:val="24"/>
            <w:szCs w:val="24"/>
          </w:rPr>
          <w:t>http://www.nottinghamcity.gov.uk/privacy-statement/</w:t>
        </w:r>
      </w:hyperlink>
      <w:r w:rsidR="00136869">
        <w:t>.</w:t>
      </w:r>
    </w:p>
    <w:p w14:paraId="59F8B80E" w14:textId="77777777" w:rsidR="00BA2B2D" w:rsidRPr="00014074" w:rsidRDefault="00BA2B2D" w:rsidP="00014074">
      <w:pPr>
        <w:spacing w:line="360" w:lineRule="auto"/>
        <w:jc w:val="both"/>
        <w:rPr>
          <w:rFonts w:ascii="Arial" w:hAnsi="Arial" w:cs="Arial"/>
          <w:sz w:val="24"/>
          <w:szCs w:val="24"/>
        </w:rPr>
      </w:pPr>
      <w:r w:rsidRPr="00014074">
        <w:rPr>
          <w:rFonts w:ascii="Arial" w:hAnsi="Arial" w:cs="Arial"/>
          <w:sz w:val="24"/>
          <w:szCs w:val="24"/>
        </w:rPr>
        <w:t>The Data Controller is Nottingham City Council, Loxley House</w:t>
      </w:r>
      <w:r w:rsidR="00F07224">
        <w:rPr>
          <w:rFonts w:ascii="Arial" w:hAnsi="Arial" w:cs="Arial"/>
          <w:sz w:val="24"/>
          <w:szCs w:val="24"/>
        </w:rPr>
        <w:t>,</w:t>
      </w:r>
      <w:r w:rsidRPr="00014074">
        <w:rPr>
          <w:rFonts w:ascii="Arial" w:hAnsi="Arial" w:cs="Arial"/>
          <w:sz w:val="24"/>
          <w:szCs w:val="24"/>
        </w:rPr>
        <w:t xml:space="preserve"> Station Street</w:t>
      </w:r>
      <w:r w:rsidR="00F07224">
        <w:rPr>
          <w:rFonts w:ascii="Arial" w:hAnsi="Arial" w:cs="Arial"/>
          <w:sz w:val="24"/>
          <w:szCs w:val="24"/>
        </w:rPr>
        <w:t>,</w:t>
      </w:r>
      <w:r w:rsidRPr="00014074">
        <w:rPr>
          <w:rFonts w:ascii="Arial" w:hAnsi="Arial" w:cs="Arial"/>
          <w:sz w:val="24"/>
          <w:szCs w:val="24"/>
        </w:rPr>
        <w:t xml:space="preserve"> Nottingham NG</w:t>
      </w:r>
      <w:r w:rsidR="008904B7">
        <w:rPr>
          <w:rFonts w:ascii="Arial" w:hAnsi="Arial" w:cs="Arial"/>
          <w:sz w:val="24"/>
          <w:szCs w:val="24"/>
        </w:rPr>
        <w:t>2</w:t>
      </w:r>
      <w:r w:rsidR="00F07224">
        <w:rPr>
          <w:rFonts w:ascii="Arial" w:hAnsi="Arial" w:cs="Arial"/>
          <w:sz w:val="24"/>
          <w:szCs w:val="24"/>
        </w:rPr>
        <w:t xml:space="preserve"> </w:t>
      </w:r>
      <w:r w:rsidR="008904B7">
        <w:rPr>
          <w:rFonts w:ascii="Arial" w:hAnsi="Arial" w:cs="Arial"/>
          <w:sz w:val="24"/>
          <w:szCs w:val="24"/>
        </w:rPr>
        <w:t>3NG</w:t>
      </w:r>
      <w:r w:rsidR="00F07224">
        <w:rPr>
          <w:rFonts w:ascii="Arial" w:hAnsi="Arial" w:cs="Arial"/>
          <w:sz w:val="24"/>
          <w:szCs w:val="24"/>
        </w:rPr>
        <w:t>.</w:t>
      </w:r>
    </w:p>
    <w:p w14:paraId="41497597" w14:textId="77777777" w:rsidR="006A1717" w:rsidRDefault="00BA2B2D" w:rsidP="00014074">
      <w:pPr>
        <w:spacing w:line="360" w:lineRule="auto"/>
        <w:jc w:val="both"/>
        <w:rPr>
          <w:rFonts w:ascii="Arial" w:hAnsi="Arial" w:cs="Arial"/>
          <w:sz w:val="24"/>
          <w:szCs w:val="24"/>
        </w:rPr>
      </w:pPr>
      <w:r w:rsidRPr="00014074">
        <w:rPr>
          <w:rFonts w:ascii="Arial" w:hAnsi="Arial" w:cs="Arial"/>
          <w:sz w:val="24"/>
          <w:szCs w:val="24"/>
        </w:rPr>
        <w:t xml:space="preserve">You can contact the data protection officer at the above address </w:t>
      </w:r>
      <w:r w:rsidR="00F07224">
        <w:rPr>
          <w:rFonts w:ascii="Arial" w:hAnsi="Arial" w:cs="Arial"/>
          <w:sz w:val="24"/>
          <w:szCs w:val="24"/>
        </w:rPr>
        <w:t>or at</w:t>
      </w:r>
    </w:p>
    <w:p w14:paraId="35B9DF75" w14:textId="2CD9F99B" w:rsidR="00BA2B2D" w:rsidRPr="00014074" w:rsidRDefault="00F07224" w:rsidP="00014074">
      <w:pPr>
        <w:spacing w:line="360" w:lineRule="auto"/>
        <w:jc w:val="both"/>
        <w:rPr>
          <w:rFonts w:ascii="Arial" w:hAnsi="Arial" w:cs="Arial"/>
          <w:sz w:val="24"/>
          <w:szCs w:val="24"/>
        </w:rPr>
      </w:pPr>
      <w:r>
        <w:rPr>
          <w:rFonts w:ascii="Arial" w:hAnsi="Arial" w:cs="Arial"/>
          <w:sz w:val="24"/>
          <w:szCs w:val="24"/>
        </w:rPr>
        <w:t xml:space="preserve"> </w:t>
      </w:r>
      <w:hyperlink r:id="rId9" w:history="1">
        <w:r w:rsidRPr="0056220A">
          <w:rPr>
            <w:rStyle w:val="Hyperlink"/>
            <w:rFonts w:ascii="Arial" w:hAnsi="Arial" w:cs="Arial"/>
            <w:sz w:val="24"/>
            <w:szCs w:val="24"/>
          </w:rPr>
          <w:t>data.protectionofficer@nottinghamcity.gov.uk</w:t>
        </w:r>
      </w:hyperlink>
      <w:r>
        <w:rPr>
          <w:rFonts w:ascii="Arial" w:hAnsi="Arial" w:cs="Arial"/>
          <w:sz w:val="24"/>
          <w:szCs w:val="24"/>
        </w:rPr>
        <w:t xml:space="preserve"> .</w:t>
      </w:r>
    </w:p>
    <w:p w14:paraId="36BE5456" w14:textId="77777777" w:rsidR="00A0536C" w:rsidRPr="00014074" w:rsidRDefault="00A0536C" w:rsidP="00014074">
      <w:pPr>
        <w:spacing w:line="360" w:lineRule="auto"/>
        <w:jc w:val="both"/>
        <w:rPr>
          <w:rFonts w:ascii="Arial" w:hAnsi="Arial" w:cs="Arial"/>
          <w:sz w:val="24"/>
          <w:szCs w:val="24"/>
        </w:rPr>
      </w:pPr>
      <w:r w:rsidRPr="00014074">
        <w:rPr>
          <w:rFonts w:ascii="Arial" w:hAnsi="Arial" w:cs="Arial"/>
          <w:sz w:val="24"/>
          <w:szCs w:val="24"/>
        </w:rPr>
        <w:t xml:space="preserve">The new </w:t>
      </w:r>
      <w:r w:rsidR="008904B7">
        <w:rPr>
          <w:rFonts w:ascii="Arial" w:hAnsi="Arial" w:cs="Arial"/>
          <w:sz w:val="24"/>
          <w:szCs w:val="24"/>
        </w:rPr>
        <w:t>d</w:t>
      </w:r>
      <w:r w:rsidRPr="00014074">
        <w:rPr>
          <w:rFonts w:ascii="Arial" w:hAnsi="Arial" w:cs="Arial"/>
          <w:sz w:val="24"/>
          <w:szCs w:val="24"/>
        </w:rPr>
        <w:t>ata protection law</w:t>
      </w:r>
      <w:r w:rsidR="00D4526C">
        <w:rPr>
          <w:rFonts w:ascii="Arial" w:hAnsi="Arial" w:cs="Arial"/>
          <w:sz w:val="24"/>
          <w:szCs w:val="24"/>
        </w:rPr>
        <w:t xml:space="preserve"> known as the General Data Protection Regulation</w:t>
      </w:r>
      <w:r w:rsidRPr="00014074">
        <w:rPr>
          <w:rFonts w:ascii="Arial" w:hAnsi="Arial" w:cs="Arial"/>
          <w:sz w:val="24"/>
          <w:szCs w:val="24"/>
        </w:rPr>
        <w:t xml:space="preserve"> provides for the following rights as prescribed by the legislation:</w:t>
      </w:r>
    </w:p>
    <w:p w14:paraId="3EB62FFF" w14:textId="77777777" w:rsidR="00A0536C" w:rsidRPr="00014074" w:rsidRDefault="00A0536C" w:rsidP="00A0536C">
      <w:pPr>
        <w:pStyle w:val="ListParagraph"/>
        <w:numPr>
          <w:ilvl w:val="0"/>
          <w:numId w:val="1"/>
        </w:numPr>
        <w:spacing w:line="360" w:lineRule="auto"/>
        <w:jc w:val="both"/>
        <w:rPr>
          <w:rFonts w:ascii="Arial" w:hAnsi="Arial" w:cs="Arial"/>
        </w:rPr>
      </w:pPr>
      <w:r w:rsidRPr="00014074">
        <w:rPr>
          <w:rFonts w:ascii="Arial" w:hAnsi="Arial" w:cs="Arial"/>
        </w:rPr>
        <w:lastRenderedPageBreak/>
        <w:t xml:space="preserve"> A right to request a copy of your information</w:t>
      </w:r>
    </w:p>
    <w:p w14:paraId="6E5C31C9" w14:textId="77777777" w:rsidR="00A0536C" w:rsidRPr="00014074" w:rsidRDefault="00A0536C" w:rsidP="00A0536C">
      <w:pPr>
        <w:pStyle w:val="ListParagraph"/>
        <w:numPr>
          <w:ilvl w:val="0"/>
          <w:numId w:val="1"/>
        </w:numPr>
        <w:spacing w:line="360" w:lineRule="auto"/>
        <w:jc w:val="both"/>
        <w:rPr>
          <w:rFonts w:ascii="Arial" w:hAnsi="Arial" w:cs="Arial"/>
        </w:rPr>
      </w:pPr>
      <w:r w:rsidRPr="00014074">
        <w:rPr>
          <w:rFonts w:ascii="Arial" w:hAnsi="Arial" w:cs="Arial"/>
        </w:rPr>
        <w:t>A right to</w:t>
      </w:r>
      <w:r w:rsidR="00255EA7" w:rsidRPr="00014074">
        <w:rPr>
          <w:rFonts w:ascii="Arial" w:hAnsi="Arial" w:cs="Arial"/>
        </w:rPr>
        <w:t xml:space="preserve"> request</w:t>
      </w:r>
      <w:r w:rsidRPr="00014074">
        <w:rPr>
          <w:rFonts w:ascii="Arial" w:hAnsi="Arial" w:cs="Arial"/>
        </w:rPr>
        <w:t xml:space="preserve"> rectification of </w:t>
      </w:r>
      <w:r w:rsidR="00255EA7" w:rsidRPr="00014074">
        <w:rPr>
          <w:rFonts w:ascii="Arial" w:hAnsi="Arial" w:cs="Arial"/>
        </w:rPr>
        <w:t>inaccurate</w:t>
      </w:r>
      <w:r w:rsidRPr="00014074">
        <w:rPr>
          <w:rFonts w:ascii="Arial" w:hAnsi="Arial" w:cs="Arial"/>
        </w:rPr>
        <w:t xml:space="preserve"> personal data</w:t>
      </w:r>
    </w:p>
    <w:p w14:paraId="61EED84A" w14:textId="77777777" w:rsidR="00A0536C" w:rsidRPr="00014074" w:rsidRDefault="00255EA7" w:rsidP="00A0536C">
      <w:pPr>
        <w:pStyle w:val="ListParagraph"/>
        <w:numPr>
          <w:ilvl w:val="0"/>
          <w:numId w:val="1"/>
        </w:numPr>
        <w:spacing w:line="360" w:lineRule="auto"/>
        <w:jc w:val="both"/>
        <w:rPr>
          <w:rFonts w:ascii="Arial" w:hAnsi="Arial" w:cs="Arial"/>
        </w:rPr>
      </w:pPr>
      <w:r w:rsidRPr="00014074">
        <w:rPr>
          <w:rFonts w:ascii="Arial" w:hAnsi="Arial" w:cs="Arial"/>
        </w:rPr>
        <w:t>A right to request erasure of your data</w:t>
      </w:r>
      <w:r w:rsidR="00455D0A">
        <w:rPr>
          <w:rFonts w:ascii="Arial" w:hAnsi="Arial" w:cs="Arial"/>
        </w:rPr>
        <w:t>,</w:t>
      </w:r>
      <w:r w:rsidRPr="00014074">
        <w:rPr>
          <w:rFonts w:ascii="Arial" w:hAnsi="Arial" w:cs="Arial"/>
        </w:rPr>
        <w:t xml:space="preserve"> known as </w:t>
      </w:r>
      <w:r w:rsidR="008904B7">
        <w:rPr>
          <w:rFonts w:ascii="Arial" w:hAnsi="Arial" w:cs="Arial"/>
        </w:rPr>
        <w:t>‘</w:t>
      </w:r>
      <w:r w:rsidRPr="00014074">
        <w:rPr>
          <w:rFonts w:ascii="Arial" w:hAnsi="Arial" w:cs="Arial"/>
        </w:rPr>
        <w:t>the right to be forgotten</w:t>
      </w:r>
      <w:r w:rsidR="008904B7">
        <w:rPr>
          <w:rFonts w:ascii="Arial" w:hAnsi="Arial" w:cs="Arial"/>
        </w:rPr>
        <w:t>’</w:t>
      </w:r>
    </w:p>
    <w:p w14:paraId="22EC7ADB" w14:textId="77777777" w:rsidR="00255EA7" w:rsidRPr="00014074" w:rsidRDefault="00255EA7" w:rsidP="00A0536C">
      <w:pPr>
        <w:pStyle w:val="ListParagraph"/>
        <w:numPr>
          <w:ilvl w:val="0"/>
          <w:numId w:val="1"/>
        </w:numPr>
        <w:spacing w:line="360" w:lineRule="auto"/>
        <w:jc w:val="both"/>
        <w:rPr>
          <w:rFonts w:ascii="Arial" w:hAnsi="Arial" w:cs="Arial"/>
        </w:rPr>
      </w:pPr>
      <w:r w:rsidRPr="00014074">
        <w:rPr>
          <w:rFonts w:ascii="Arial" w:hAnsi="Arial" w:cs="Arial"/>
        </w:rPr>
        <w:t>A right</w:t>
      </w:r>
      <w:r w:rsidR="008904B7">
        <w:rPr>
          <w:rFonts w:ascii="Arial" w:hAnsi="Arial" w:cs="Arial"/>
        </w:rPr>
        <w:t xml:space="preserve"> to in certain circumstances to</w:t>
      </w:r>
      <w:r w:rsidRPr="00014074">
        <w:rPr>
          <w:rFonts w:ascii="Arial" w:hAnsi="Arial" w:cs="Arial"/>
        </w:rPr>
        <w:t xml:space="preserve"> request restriction of processing</w:t>
      </w:r>
    </w:p>
    <w:p w14:paraId="6531F394" w14:textId="77777777" w:rsidR="00A0536C" w:rsidRPr="00014074" w:rsidRDefault="00A0536C" w:rsidP="00A0536C">
      <w:pPr>
        <w:pStyle w:val="ListParagraph"/>
        <w:numPr>
          <w:ilvl w:val="0"/>
          <w:numId w:val="1"/>
        </w:numPr>
        <w:spacing w:line="360" w:lineRule="auto"/>
        <w:jc w:val="both"/>
        <w:rPr>
          <w:rFonts w:ascii="Arial" w:hAnsi="Arial" w:cs="Arial"/>
        </w:rPr>
      </w:pPr>
      <w:r w:rsidRPr="00014074">
        <w:rPr>
          <w:rFonts w:ascii="Arial" w:hAnsi="Arial" w:cs="Arial"/>
        </w:rPr>
        <w:t>A right</w:t>
      </w:r>
      <w:r w:rsidR="008904B7">
        <w:rPr>
          <w:rFonts w:ascii="Arial" w:hAnsi="Arial" w:cs="Arial"/>
        </w:rPr>
        <w:t xml:space="preserve"> in certain circumstances</w:t>
      </w:r>
      <w:r w:rsidR="00255EA7" w:rsidRPr="00014074">
        <w:rPr>
          <w:rFonts w:ascii="Arial" w:hAnsi="Arial" w:cs="Arial"/>
        </w:rPr>
        <w:t xml:space="preserve"> to request</w:t>
      </w:r>
      <w:r w:rsidRPr="00014074">
        <w:rPr>
          <w:rFonts w:ascii="Arial" w:hAnsi="Arial" w:cs="Arial"/>
        </w:rPr>
        <w:t xml:space="preserve"> portability</w:t>
      </w:r>
      <w:r w:rsidR="00255EA7" w:rsidRPr="00014074">
        <w:rPr>
          <w:rFonts w:ascii="Arial" w:hAnsi="Arial" w:cs="Arial"/>
        </w:rPr>
        <w:t xml:space="preserve"> of your data to another provider</w:t>
      </w:r>
      <w:r w:rsidRPr="00014074">
        <w:rPr>
          <w:rFonts w:ascii="Arial" w:hAnsi="Arial" w:cs="Arial"/>
        </w:rPr>
        <w:t xml:space="preserve"> </w:t>
      </w:r>
    </w:p>
    <w:p w14:paraId="485A74AB" w14:textId="77777777" w:rsidR="00A0536C" w:rsidRPr="00014074" w:rsidRDefault="008904B7" w:rsidP="00A0536C">
      <w:pPr>
        <w:pStyle w:val="ListParagraph"/>
        <w:numPr>
          <w:ilvl w:val="0"/>
          <w:numId w:val="1"/>
        </w:numPr>
        <w:spacing w:line="360" w:lineRule="auto"/>
        <w:jc w:val="both"/>
        <w:rPr>
          <w:rFonts w:ascii="Arial" w:hAnsi="Arial" w:cs="Arial"/>
        </w:rPr>
      </w:pPr>
      <w:r>
        <w:rPr>
          <w:rFonts w:ascii="Arial" w:hAnsi="Arial" w:cs="Arial"/>
        </w:rPr>
        <w:t xml:space="preserve"> A r</w:t>
      </w:r>
      <w:r w:rsidR="00A0536C" w:rsidRPr="00014074">
        <w:rPr>
          <w:rFonts w:ascii="Arial" w:hAnsi="Arial" w:cs="Arial"/>
        </w:rPr>
        <w:t>ight to object</w:t>
      </w:r>
      <w:r>
        <w:rPr>
          <w:rFonts w:ascii="Arial" w:hAnsi="Arial" w:cs="Arial"/>
        </w:rPr>
        <w:t xml:space="preserve"> to processing of data in certain circumstances</w:t>
      </w:r>
    </w:p>
    <w:p w14:paraId="513AA048" w14:textId="77777777" w:rsidR="00255EA7" w:rsidRPr="00014074" w:rsidRDefault="008904B7" w:rsidP="00A0536C">
      <w:pPr>
        <w:pStyle w:val="ListParagraph"/>
        <w:numPr>
          <w:ilvl w:val="0"/>
          <w:numId w:val="1"/>
        </w:numPr>
        <w:spacing w:line="360" w:lineRule="auto"/>
        <w:jc w:val="both"/>
        <w:rPr>
          <w:rFonts w:ascii="Arial" w:hAnsi="Arial" w:cs="Arial"/>
        </w:rPr>
      </w:pPr>
      <w:r>
        <w:rPr>
          <w:rFonts w:ascii="Arial" w:hAnsi="Arial" w:cs="Arial"/>
        </w:rPr>
        <w:t>A right</w:t>
      </w:r>
      <w:r w:rsidR="00255EA7" w:rsidRPr="00014074">
        <w:rPr>
          <w:rFonts w:ascii="Arial" w:hAnsi="Arial" w:cs="Arial"/>
        </w:rPr>
        <w:t xml:space="preserve"> regarding automated decision making including profiling</w:t>
      </w:r>
    </w:p>
    <w:p w14:paraId="5123D407" w14:textId="77777777" w:rsidR="00F07224" w:rsidRDefault="00F07224" w:rsidP="00255EA7">
      <w:pPr>
        <w:spacing w:line="360" w:lineRule="auto"/>
        <w:jc w:val="both"/>
        <w:rPr>
          <w:rFonts w:ascii="Arial" w:hAnsi="Arial" w:cs="Arial"/>
          <w:sz w:val="24"/>
          <w:szCs w:val="24"/>
        </w:rPr>
      </w:pPr>
    </w:p>
    <w:p w14:paraId="668A03A1" w14:textId="77777777" w:rsidR="00255EA7" w:rsidRPr="00014074" w:rsidRDefault="00255EA7" w:rsidP="00255EA7">
      <w:pPr>
        <w:spacing w:line="360" w:lineRule="auto"/>
        <w:jc w:val="both"/>
        <w:rPr>
          <w:rFonts w:ascii="Arial" w:hAnsi="Arial" w:cs="Arial"/>
          <w:sz w:val="24"/>
          <w:szCs w:val="24"/>
        </w:rPr>
      </w:pPr>
      <w:r w:rsidRPr="00014074">
        <w:rPr>
          <w:rFonts w:ascii="Arial" w:hAnsi="Arial" w:cs="Arial"/>
          <w:sz w:val="24"/>
          <w:szCs w:val="24"/>
        </w:rPr>
        <w:t>Please note that if you are unhappy with a decision regarding the handling of your data you have the right to complain to the Information Commissioner</w:t>
      </w:r>
      <w:r w:rsidR="00F07224">
        <w:rPr>
          <w:rFonts w:ascii="Arial" w:hAnsi="Arial" w:cs="Arial"/>
          <w:sz w:val="24"/>
          <w:szCs w:val="24"/>
        </w:rPr>
        <w:t>’</w:t>
      </w:r>
      <w:r w:rsidRPr="00014074">
        <w:rPr>
          <w:rFonts w:ascii="Arial" w:hAnsi="Arial" w:cs="Arial"/>
          <w:sz w:val="24"/>
          <w:szCs w:val="24"/>
        </w:rPr>
        <w:t xml:space="preserve">s Office at </w:t>
      </w:r>
      <w:r w:rsidR="008904B7">
        <w:rPr>
          <w:rFonts w:ascii="Arial" w:hAnsi="Arial" w:cs="Arial"/>
          <w:sz w:val="24"/>
          <w:szCs w:val="24"/>
        </w:rPr>
        <w:t>Wycliffe House</w:t>
      </w:r>
      <w:r w:rsidR="00F07224">
        <w:rPr>
          <w:rFonts w:ascii="Arial" w:hAnsi="Arial" w:cs="Arial"/>
          <w:sz w:val="24"/>
          <w:szCs w:val="24"/>
        </w:rPr>
        <w:t>,</w:t>
      </w:r>
      <w:r w:rsidR="008904B7">
        <w:rPr>
          <w:rFonts w:ascii="Arial" w:hAnsi="Arial" w:cs="Arial"/>
          <w:sz w:val="24"/>
          <w:szCs w:val="24"/>
        </w:rPr>
        <w:t xml:space="preserve"> Water Lane</w:t>
      </w:r>
      <w:r w:rsidR="00F07224">
        <w:rPr>
          <w:rFonts w:ascii="Arial" w:hAnsi="Arial" w:cs="Arial"/>
          <w:sz w:val="24"/>
          <w:szCs w:val="24"/>
        </w:rPr>
        <w:t>,</w:t>
      </w:r>
      <w:r w:rsidR="008904B7">
        <w:rPr>
          <w:rFonts w:ascii="Arial" w:hAnsi="Arial" w:cs="Arial"/>
          <w:sz w:val="24"/>
          <w:szCs w:val="24"/>
        </w:rPr>
        <w:t xml:space="preserve"> Wilmslow, Cheshire SK9</w:t>
      </w:r>
      <w:r w:rsidR="00F07224">
        <w:rPr>
          <w:rFonts w:ascii="Arial" w:hAnsi="Arial" w:cs="Arial"/>
          <w:sz w:val="24"/>
          <w:szCs w:val="24"/>
        </w:rPr>
        <w:t xml:space="preserve"> </w:t>
      </w:r>
      <w:r w:rsidR="008904B7">
        <w:rPr>
          <w:rFonts w:ascii="Arial" w:hAnsi="Arial" w:cs="Arial"/>
          <w:sz w:val="24"/>
          <w:szCs w:val="24"/>
        </w:rPr>
        <w:t>5AF</w:t>
      </w:r>
      <w:r w:rsidR="00F07224">
        <w:rPr>
          <w:rFonts w:ascii="Arial" w:hAnsi="Arial" w:cs="Arial"/>
          <w:sz w:val="24"/>
          <w:szCs w:val="24"/>
        </w:rPr>
        <w:t>. See also</w:t>
      </w:r>
      <w:r w:rsidRPr="00014074">
        <w:rPr>
          <w:rFonts w:ascii="Arial" w:hAnsi="Arial" w:cs="Arial"/>
          <w:sz w:val="24"/>
          <w:szCs w:val="24"/>
        </w:rPr>
        <w:t xml:space="preserve"> the Information Commissioners website at </w:t>
      </w:r>
      <w:hyperlink r:id="rId10" w:history="1">
        <w:r w:rsidR="00F07224" w:rsidRPr="0056220A">
          <w:rPr>
            <w:rStyle w:val="Hyperlink"/>
            <w:rFonts w:ascii="Arial" w:hAnsi="Arial" w:cs="Arial"/>
            <w:sz w:val="24"/>
            <w:szCs w:val="24"/>
          </w:rPr>
          <w:t>https://ico.org.uk/your-data-matters/</w:t>
        </w:r>
      </w:hyperlink>
      <w:r w:rsidR="00F07224">
        <w:rPr>
          <w:rFonts w:ascii="Arial" w:hAnsi="Arial" w:cs="Arial"/>
          <w:sz w:val="24"/>
          <w:szCs w:val="24"/>
        </w:rPr>
        <w:t xml:space="preserve"> .</w:t>
      </w:r>
    </w:p>
    <w:p w14:paraId="57BA37B1" w14:textId="77777777" w:rsidR="00A0536C" w:rsidRPr="00014074" w:rsidRDefault="00A0536C" w:rsidP="00A0536C">
      <w:pPr>
        <w:spacing w:line="360" w:lineRule="auto"/>
        <w:jc w:val="both"/>
        <w:rPr>
          <w:rFonts w:ascii="Arial" w:hAnsi="Arial" w:cs="Arial"/>
          <w:sz w:val="24"/>
          <w:szCs w:val="24"/>
        </w:rPr>
      </w:pPr>
      <w:r w:rsidRPr="00014074">
        <w:rPr>
          <w:rFonts w:ascii="Arial" w:hAnsi="Arial" w:cs="Arial"/>
          <w:sz w:val="24"/>
          <w:szCs w:val="24"/>
        </w:rPr>
        <w:t xml:space="preserve">For more information about these rights please refer to our detailed privacy statement at </w:t>
      </w:r>
      <w:hyperlink r:id="rId11" w:history="1">
        <w:r w:rsidR="00F07224" w:rsidRPr="0056220A">
          <w:rPr>
            <w:rStyle w:val="Hyperlink"/>
            <w:rFonts w:ascii="Arial" w:hAnsi="Arial" w:cs="Arial"/>
            <w:sz w:val="24"/>
            <w:szCs w:val="24"/>
          </w:rPr>
          <w:t>https://www.nottinghamcity.gov.uk/privacy-statement</w:t>
        </w:r>
      </w:hyperlink>
      <w:r w:rsidR="00F07224">
        <w:rPr>
          <w:rFonts w:ascii="Arial" w:hAnsi="Arial" w:cs="Arial"/>
          <w:sz w:val="24"/>
          <w:szCs w:val="24"/>
        </w:rPr>
        <w:t xml:space="preserve"> .</w:t>
      </w:r>
    </w:p>
    <w:p w14:paraId="1DF752FA" w14:textId="77777777" w:rsidR="00BA2B2D" w:rsidRPr="00014074" w:rsidRDefault="00BA2B2D" w:rsidP="00BD493E">
      <w:pPr>
        <w:pStyle w:val="ListParagraph"/>
        <w:spacing w:line="360" w:lineRule="auto"/>
        <w:jc w:val="both"/>
        <w:rPr>
          <w:rFonts w:ascii="Arial" w:hAnsi="Arial" w:cs="Arial"/>
        </w:rPr>
      </w:pPr>
    </w:p>
    <w:p w14:paraId="3436F3D9" w14:textId="77777777" w:rsidR="003A2562" w:rsidRPr="00014074" w:rsidRDefault="00BA2B2D">
      <w:pPr>
        <w:rPr>
          <w:rFonts w:ascii="Arial" w:hAnsi="Arial" w:cs="Arial"/>
          <w:b/>
          <w:sz w:val="24"/>
          <w:szCs w:val="24"/>
        </w:rPr>
      </w:pPr>
      <w:r w:rsidRPr="00014074">
        <w:rPr>
          <w:rFonts w:ascii="Arial" w:hAnsi="Arial" w:cs="Arial"/>
          <w:b/>
          <w:sz w:val="24"/>
          <w:szCs w:val="24"/>
        </w:rPr>
        <w:t xml:space="preserve"> </w:t>
      </w:r>
    </w:p>
    <w:p w14:paraId="3B359A0F" w14:textId="77777777" w:rsidR="00BD493E" w:rsidRPr="00014074" w:rsidRDefault="00BD493E">
      <w:pPr>
        <w:rPr>
          <w:rFonts w:ascii="Arial" w:hAnsi="Arial" w:cs="Arial"/>
          <w:b/>
          <w:sz w:val="24"/>
          <w:szCs w:val="24"/>
        </w:rPr>
      </w:pPr>
    </w:p>
    <w:sectPr w:rsidR="00BD493E" w:rsidRPr="00014074" w:rsidSect="008721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F2EF" w14:textId="77777777" w:rsidR="009F790E" w:rsidRDefault="009F790E" w:rsidP="008721B0">
      <w:pPr>
        <w:spacing w:after="0" w:line="240" w:lineRule="auto"/>
      </w:pPr>
      <w:r>
        <w:separator/>
      </w:r>
    </w:p>
  </w:endnote>
  <w:endnote w:type="continuationSeparator" w:id="0">
    <w:p w14:paraId="27EF9E6F" w14:textId="77777777" w:rsidR="009F790E" w:rsidRDefault="009F790E" w:rsidP="0087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5DED" w14:textId="77777777" w:rsidR="009F790E" w:rsidRDefault="009F790E" w:rsidP="008721B0">
      <w:pPr>
        <w:spacing w:after="0" w:line="240" w:lineRule="auto"/>
      </w:pPr>
      <w:r>
        <w:separator/>
      </w:r>
    </w:p>
  </w:footnote>
  <w:footnote w:type="continuationSeparator" w:id="0">
    <w:p w14:paraId="27779E1A" w14:textId="77777777" w:rsidR="009F790E" w:rsidRDefault="009F790E" w:rsidP="00872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75169"/>
    <w:multiLevelType w:val="hybridMultilevel"/>
    <w:tmpl w:val="D51E5784"/>
    <w:lvl w:ilvl="0" w:tplc="9184EA6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1F2DAC"/>
    <w:multiLevelType w:val="hybridMultilevel"/>
    <w:tmpl w:val="D0364C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1517841129">
    <w:abstractNumId w:val="1"/>
  </w:num>
  <w:num w:numId="2" w16cid:durableId="189041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sTA3Njc1MDe1MDZQ0lEKTi0uzszPAykwqgUAQDDF7iwAAAA="/>
  </w:docVars>
  <w:rsids>
    <w:rsidRoot w:val="00BD493E"/>
    <w:rsid w:val="00014074"/>
    <w:rsid w:val="00062357"/>
    <w:rsid w:val="0006739D"/>
    <w:rsid w:val="000E6DEB"/>
    <w:rsid w:val="00136869"/>
    <w:rsid w:val="00176D5C"/>
    <w:rsid w:val="001C1CB7"/>
    <w:rsid w:val="001D43CF"/>
    <w:rsid w:val="00255EA7"/>
    <w:rsid w:val="002941EC"/>
    <w:rsid w:val="003A2562"/>
    <w:rsid w:val="00424269"/>
    <w:rsid w:val="004368DA"/>
    <w:rsid w:val="00455D0A"/>
    <w:rsid w:val="004739CD"/>
    <w:rsid w:val="004979F2"/>
    <w:rsid w:val="0055420B"/>
    <w:rsid w:val="005A64AA"/>
    <w:rsid w:val="005B6C60"/>
    <w:rsid w:val="006A1717"/>
    <w:rsid w:val="00702E4C"/>
    <w:rsid w:val="0070436B"/>
    <w:rsid w:val="008721B0"/>
    <w:rsid w:val="008904B7"/>
    <w:rsid w:val="00894E21"/>
    <w:rsid w:val="00994221"/>
    <w:rsid w:val="00995ABE"/>
    <w:rsid w:val="009F790E"/>
    <w:rsid w:val="00A0536C"/>
    <w:rsid w:val="00AF13B5"/>
    <w:rsid w:val="00B11BC1"/>
    <w:rsid w:val="00BA2B2D"/>
    <w:rsid w:val="00BD493E"/>
    <w:rsid w:val="00BF408D"/>
    <w:rsid w:val="00C310BF"/>
    <w:rsid w:val="00C57DB4"/>
    <w:rsid w:val="00D4526C"/>
    <w:rsid w:val="00DE0F1E"/>
    <w:rsid w:val="00E22DAB"/>
    <w:rsid w:val="00E72EBA"/>
    <w:rsid w:val="00F07224"/>
    <w:rsid w:val="00F3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11D50"/>
  <w15:chartTrackingRefBased/>
  <w15:docId w15:val="{6C8F645F-3ED3-4CE2-AD1D-9A391CB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93E"/>
    <w:pPr>
      <w:spacing w:after="0" w:line="240" w:lineRule="auto"/>
      <w:ind w:left="720"/>
      <w:contextualSpacing/>
    </w:pPr>
    <w:rPr>
      <w:rFonts w:ascii="Times New Roman" w:hAnsi="Times New Roman"/>
      <w:sz w:val="24"/>
      <w:szCs w:val="24"/>
    </w:rPr>
  </w:style>
  <w:style w:type="character" w:styleId="Hyperlink">
    <w:name w:val="Hyperlink"/>
    <w:basedOn w:val="DefaultParagraphFont"/>
    <w:uiPriority w:val="99"/>
    <w:unhideWhenUsed/>
    <w:rsid w:val="00BA2B2D"/>
    <w:rPr>
      <w:color w:val="0000FF" w:themeColor="hyperlink"/>
      <w:u w:val="single"/>
    </w:rPr>
  </w:style>
  <w:style w:type="paragraph" w:styleId="Title">
    <w:name w:val="Title"/>
    <w:basedOn w:val="Normal"/>
    <w:next w:val="Normal"/>
    <w:link w:val="TitleChar"/>
    <w:uiPriority w:val="10"/>
    <w:qFormat/>
    <w:rsid w:val="005B6C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C6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72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1B0"/>
  </w:style>
  <w:style w:type="paragraph" w:styleId="Footer">
    <w:name w:val="footer"/>
    <w:basedOn w:val="Normal"/>
    <w:link w:val="FooterChar"/>
    <w:uiPriority w:val="99"/>
    <w:unhideWhenUsed/>
    <w:rsid w:val="00872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1B0"/>
  </w:style>
  <w:style w:type="paragraph" w:customStyle="1" w:styleId="Default">
    <w:name w:val="Default"/>
    <w:rsid w:val="00C310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city.gov.uk/privacy-stat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inghamcity.gov.uk/privacy-statement" TargetMode="External"/><Relationship Id="rId5" Type="http://schemas.openxmlformats.org/officeDocument/2006/relationships/footnotes" Target="footnotes.xml"/><Relationship Id="rId10" Type="http://schemas.openxmlformats.org/officeDocument/2006/relationships/hyperlink" Target="https://ico.org.uk/your-data-matters/" TargetMode="External"/><Relationship Id="rId4" Type="http://schemas.openxmlformats.org/officeDocument/2006/relationships/webSettings" Target="webSettings.xml"/><Relationship Id="rId9" Type="http://schemas.openxmlformats.org/officeDocument/2006/relationships/hyperlink" Target="mailto:data.protectionofficer@nottingham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Matthews</dc:creator>
  <cp:keywords/>
  <dc:description/>
  <cp:lastModifiedBy>Danielle Meldrum</cp:lastModifiedBy>
  <cp:revision>5</cp:revision>
  <dcterms:created xsi:type="dcterms:W3CDTF">2020-07-29T12:22:00Z</dcterms:created>
  <dcterms:modified xsi:type="dcterms:W3CDTF">2025-09-26T06:42:00Z</dcterms:modified>
</cp:coreProperties>
</file>